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19" w:rsidRDefault="002016BB" w:rsidP="004337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97819" w:rsidRDefault="002431B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UCHWAŁA  NR 4</w:t>
      </w:r>
      <w:r w:rsidR="002016BB">
        <w:rPr>
          <w:rFonts w:ascii="Calibri" w:eastAsia="Calibri" w:hAnsi="Calibri" w:cs="Calibri"/>
          <w:b/>
          <w:sz w:val="32"/>
        </w:rPr>
        <w:t>/13</w:t>
      </w:r>
    </w:p>
    <w:p w:rsidR="00A97819" w:rsidRDefault="00A97819">
      <w:pPr>
        <w:jc w:val="center"/>
        <w:rPr>
          <w:rFonts w:ascii="Calibri" w:eastAsia="Calibri" w:hAnsi="Calibri" w:cs="Calibri"/>
          <w:b/>
          <w:sz w:val="32"/>
        </w:rPr>
      </w:pPr>
    </w:p>
    <w:p w:rsidR="00A97819" w:rsidRDefault="002016B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dnia 3 kwietnia 2013 roku</w:t>
      </w:r>
    </w:p>
    <w:p w:rsidR="00A97819" w:rsidRDefault="002016B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Rady Programowej Oddziału TVP w Bydgoszczy w sprawie przyjęcia kwartalnej informacji</w:t>
      </w:r>
    </w:p>
    <w:p w:rsidR="00A97819" w:rsidRDefault="00A97819">
      <w:pPr>
        <w:jc w:val="center"/>
        <w:rPr>
          <w:rFonts w:ascii="Calibri" w:eastAsia="Calibri" w:hAnsi="Calibri" w:cs="Calibri"/>
          <w:b/>
          <w:sz w:val="28"/>
        </w:rPr>
      </w:pPr>
    </w:p>
    <w:p w:rsidR="00A97819" w:rsidRDefault="00A97819">
      <w:pPr>
        <w:jc w:val="both"/>
        <w:rPr>
          <w:rFonts w:ascii="Calibri" w:eastAsia="Calibri" w:hAnsi="Calibri" w:cs="Calibri"/>
          <w:b/>
          <w:sz w:val="28"/>
        </w:rPr>
      </w:pPr>
    </w:p>
    <w:p w:rsidR="00A97819" w:rsidRDefault="002016B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Na podstawie art. 30 ust. 4 ustawy z dnia 29 grudnia 1992 r. o radiofonii i telewizji      ( Dz. U. Nr 7 z 1993 r., poz. 34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 oraz § 4 ust. 3 Regulaminu Rady Programowej Oddziału Terenowego TVP S.A. (Załącznik do uchwały Zarządu TVP S.A.    Nr 164/99 z dnia 12 października 1999 r.) uchwala się, co następuje:</w:t>
      </w:r>
    </w:p>
    <w:p w:rsidR="00A97819" w:rsidRDefault="00A97819">
      <w:pPr>
        <w:rPr>
          <w:rFonts w:ascii="Calibri" w:eastAsia="Calibri" w:hAnsi="Calibri" w:cs="Calibri"/>
        </w:rPr>
      </w:pPr>
    </w:p>
    <w:p w:rsidR="00A97819" w:rsidRDefault="002016B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</w:t>
      </w:r>
    </w:p>
    <w:p w:rsidR="00A97819" w:rsidRDefault="00A97819">
      <w:pPr>
        <w:jc w:val="center"/>
        <w:rPr>
          <w:rFonts w:ascii="Calibri" w:eastAsia="Calibri" w:hAnsi="Calibri" w:cs="Calibri"/>
        </w:rPr>
      </w:pPr>
    </w:p>
    <w:p w:rsidR="00A97819" w:rsidRDefault="002016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Przyjąć kwartalną informacji za I kwartał 2013 r., stanowiącą załącznik do niniejszej uchwały.</w:t>
      </w:r>
    </w:p>
    <w:p w:rsidR="00A97819" w:rsidRDefault="00A97819">
      <w:pPr>
        <w:rPr>
          <w:rFonts w:ascii="Calibri" w:eastAsia="Calibri" w:hAnsi="Calibri" w:cs="Calibri"/>
        </w:rPr>
      </w:pPr>
    </w:p>
    <w:p w:rsidR="00A97819" w:rsidRDefault="002016B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2</w:t>
      </w:r>
    </w:p>
    <w:p w:rsidR="00A97819" w:rsidRDefault="00A97819">
      <w:pPr>
        <w:jc w:val="center"/>
        <w:rPr>
          <w:rFonts w:ascii="Calibri" w:eastAsia="Calibri" w:hAnsi="Calibri" w:cs="Calibri"/>
        </w:rPr>
      </w:pPr>
    </w:p>
    <w:p w:rsidR="00A97819" w:rsidRDefault="002016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Informację przekazać Zarządowi TVP S.A. </w:t>
      </w:r>
    </w:p>
    <w:p w:rsidR="00A97819" w:rsidRDefault="002016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g</w:t>
      </w:r>
      <w:r w:rsidR="00D1132B">
        <w:rPr>
          <w:rFonts w:ascii="Calibri" w:eastAsia="Calibri" w:hAnsi="Calibri" w:cs="Calibri"/>
        </w:rPr>
        <w:t>łosowaniu jawnym wzięło udział 14</w:t>
      </w:r>
      <w:r>
        <w:rPr>
          <w:rFonts w:ascii="Calibri" w:eastAsia="Calibri" w:hAnsi="Calibri" w:cs="Calibri"/>
        </w:rPr>
        <w:t xml:space="preserve"> członków Ra</w:t>
      </w:r>
      <w:r w:rsidR="00D1132B">
        <w:rPr>
          <w:rFonts w:ascii="Calibri" w:eastAsia="Calibri" w:hAnsi="Calibri" w:cs="Calibri"/>
        </w:rPr>
        <w:t>dy Programowej, „za” głosowało  14 , przeciw - 0</w:t>
      </w:r>
      <w:r>
        <w:rPr>
          <w:rFonts w:ascii="Calibri" w:eastAsia="Calibri" w:hAnsi="Calibri" w:cs="Calibri"/>
        </w:rPr>
        <w:t xml:space="preserve">, wstrzymało </w:t>
      </w:r>
      <w:r w:rsidR="00D1132B">
        <w:rPr>
          <w:rFonts w:ascii="Calibri" w:eastAsia="Calibri" w:hAnsi="Calibri" w:cs="Calibri"/>
        </w:rPr>
        <w:t>się od głosu 0.</w:t>
      </w:r>
      <w:bookmarkStart w:id="0" w:name="_GoBack"/>
      <w:bookmarkEnd w:id="0"/>
    </w:p>
    <w:p w:rsidR="00A97819" w:rsidRDefault="00A97819">
      <w:pPr>
        <w:rPr>
          <w:rFonts w:ascii="Calibri" w:eastAsia="Calibri" w:hAnsi="Calibri" w:cs="Calibri"/>
        </w:rPr>
      </w:pPr>
    </w:p>
    <w:p w:rsidR="00A97819" w:rsidRDefault="002016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Przewodnicząca Rady Programowej</w:t>
      </w:r>
    </w:p>
    <w:p w:rsidR="00A97819" w:rsidRDefault="002016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Ewa  </w:t>
      </w:r>
      <w:proofErr w:type="spellStart"/>
      <w:r>
        <w:rPr>
          <w:rFonts w:ascii="Calibri" w:eastAsia="Calibri" w:hAnsi="Calibri" w:cs="Calibri"/>
        </w:rPr>
        <w:t>Niedbalska</w:t>
      </w:r>
      <w:proofErr w:type="spellEnd"/>
    </w:p>
    <w:p w:rsidR="00A97819" w:rsidRDefault="00A97819">
      <w:pPr>
        <w:rPr>
          <w:rFonts w:ascii="Calibri" w:eastAsia="Calibri" w:hAnsi="Calibri" w:cs="Calibri"/>
        </w:rPr>
      </w:pPr>
    </w:p>
    <w:p w:rsidR="00A97819" w:rsidRDefault="00A97819">
      <w:pPr>
        <w:rPr>
          <w:rFonts w:ascii="Calibri" w:eastAsia="Calibri" w:hAnsi="Calibri" w:cs="Calibri"/>
        </w:rPr>
      </w:pPr>
    </w:p>
    <w:p w:rsidR="00A97819" w:rsidRDefault="002016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97819" w:rsidRDefault="002431B8">
      <w:pPr>
        <w:ind w:left="566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do Uchwały Nr 4</w:t>
      </w:r>
      <w:r w:rsidR="002016BB">
        <w:rPr>
          <w:rFonts w:ascii="Calibri" w:eastAsia="Calibri" w:hAnsi="Calibri" w:cs="Calibri"/>
          <w:b/>
        </w:rPr>
        <w:t xml:space="preserve">/13                      z dnia 3 kwietnia 2013 r.                       Rady Programowej Oddziału </w:t>
      </w:r>
      <w:r w:rsidR="002016BB">
        <w:rPr>
          <w:rFonts w:ascii="Calibri" w:eastAsia="Calibri" w:hAnsi="Calibri" w:cs="Calibri"/>
          <w:b/>
        </w:rPr>
        <w:tab/>
        <w:t xml:space="preserve">      TVP S. A. w Bydgoszczy </w:t>
      </w:r>
    </w:p>
    <w:p w:rsidR="00A97819" w:rsidRDefault="00A97819">
      <w:pPr>
        <w:rPr>
          <w:rFonts w:ascii="Calibri" w:eastAsia="Calibri" w:hAnsi="Calibri" w:cs="Calibri"/>
          <w:b/>
        </w:rPr>
      </w:pPr>
    </w:p>
    <w:p w:rsidR="00A97819" w:rsidRDefault="002016BB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Informacja za I kwartał 2013 r.</w:t>
      </w:r>
    </w:p>
    <w:p w:rsidR="00A97819" w:rsidRDefault="00A97819">
      <w:pPr>
        <w:jc w:val="center"/>
        <w:rPr>
          <w:rFonts w:ascii="Calibri" w:eastAsia="Calibri" w:hAnsi="Calibri" w:cs="Calibri"/>
          <w:b/>
          <w:sz w:val="24"/>
        </w:rPr>
      </w:pP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W okresie objętym niniejszą informacją Rada Programowa odbyła trzy posiedzenia:                         9 stycznia, 6 lutego i 6 marca.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trakcie  posiedzeń Rada Programowa: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zapoznała się z warunkami i zasadami funkcjonowania Oddziału,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uchwaliła swój plan pracy na 2013 r.,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zapoznała się z kompetencjami i zasadami działania rad programowych,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omówiła realizację misji telewizji publicznej,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zapoznała się z warsztatem pracy dziennikarza telewizyjnego,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analizowała oglądalność programu regionalnego w 2012 r.,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omówiła skutki nadawania cyfrowego w regionie,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zapoznała się z funkcjonowaniem kanałów komunikacji z widzami,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przyjęła kandydatury do rocznej nagrody Rady Programowej,</w:t>
      </w:r>
    </w:p>
    <w:p w:rsidR="00A97819" w:rsidRDefault="002016BB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przyjęła kwartalną informację za IV kwartał 2012 r.</w:t>
      </w:r>
    </w:p>
    <w:p w:rsidR="00E94639" w:rsidRDefault="00E94639">
      <w:pPr>
        <w:jc w:val="both"/>
        <w:rPr>
          <w:rFonts w:ascii="Calibri" w:eastAsia="Calibri" w:hAnsi="Calibri" w:cs="Calibri"/>
          <w:sz w:val="24"/>
        </w:rPr>
      </w:pPr>
    </w:p>
    <w:p w:rsidR="00E94639" w:rsidRDefault="00E94639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Rada Programowa wyraża zaniepokojenie złym stanem technicznym taboru samochodowego będącego w dyspozycji oddziału. Zdaniem członków Rady Programowej może on negatywnie wpływać na realizację misji telewizji publicznej, jakość produkcji telewizyjnej oraz może </w:t>
      </w:r>
      <w:r w:rsidR="00D1132B">
        <w:rPr>
          <w:rFonts w:ascii="Calibri" w:eastAsia="Calibri" w:hAnsi="Calibri" w:cs="Calibri"/>
          <w:sz w:val="24"/>
        </w:rPr>
        <w:t xml:space="preserve">w przyszłości </w:t>
      </w:r>
      <w:r>
        <w:rPr>
          <w:rFonts w:ascii="Calibri" w:eastAsia="Calibri" w:hAnsi="Calibri" w:cs="Calibri"/>
          <w:sz w:val="24"/>
        </w:rPr>
        <w:t>zagrażać bezpieczeństwu pracowników oddziału.</w:t>
      </w:r>
    </w:p>
    <w:p w:rsidR="00A97819" w:rsidRDefault="00A97819">
      <w:pPr>
        <w:rPr>
          <w:rFonts w:ascii="Arial" w:eastAsia="Arial" w:hAnsi="Arial" w:cs="Arial"/>
          <w:sz w:val="24"/>
        </w:rPr>
      </w:pPr>
    </w:p>
    <w:p w:rsidR="00A97819" w:rsidRDefault="00A97819">
      <w:pPr>
        <w:rPr>
          <w:rFonts w:ascii="Arial" w:eastAsia="Arial" w:hAnsi="Arial" w:cs="Arial"/>
          <w:sz w:val="24"/>
        </w:rPr>
      </w:pPr>
    </w:p>
    <w:sectPr w:rsidR="00A97819" w:rsidSect="00CD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238"/>
    <w:multiLevelType w:val="multilevel"/>
    <w:tmpl w:val="F294D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84432"/>
    <w:multiLevelType w:val="multilevel"/>
    <w:tmpl w:val="DE921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D69CE"/>
    <w:multiLevelType w:val="multilevel"/>
    <w:tmpl w:val="90269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F1733"/>
    <w:multiLevelType w:val="multilevel"/>
    <w:tmpl w:val="68421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65CBE"/>
    <w:multiLevelType w:val="multilevel"/>
    <w:tmpl w:val="56D6E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7819"/>
    <w:rsid w:val="002016BB"/>
    <w:rsid w:val="002431B8"/>
    <w:rsid w:val="003251EA"/>
    <w:rsid w:val="003828DB"/>
    <w:rsid w:val="0043373C"/>
    <w:rsid w:val="00644D9A"/>
    <w:rsid w:val="008D05A0"/>
    <w:rsid w:val="00A97819"/>
    <w:rsid w:val="00C47252"/>
    <w:rsid w:val="00CD37E2"/>
    <w:rsid w:val="00D1132B"/>
    <w:rsid w:val="00E9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Company>Telewizja Polska S.A.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Maja</dc:creator>
  <cp:lastModifiedBy>p53162</cp:lastModifiedBy>
  <cp:revision>2</cp:revision>
  <dcterms:created xsi:type="dcterms:W3CDTF">2013-04-04T11:24:00Z</dcterms:created>
  <dcterms:modified xsi:type="dcterms:W3CDTF">2013-04-04T11:24:00Z</dcterms:modified>
</cp:coreProperties>
</file>